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1" w:rsidRPr="00D273B1" w:rsidRDefault="00DF6221" w:rsidP="00DF6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3B1" w:rsidRPr="00D273B1" w:rsidRDefault="00D273B1" w:rsidP="00D273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73B1">
        <w:rPr>
          <w:rFonts w:ascii="Times New Roman" w:hAnsi="Times New Roman" w:cs="Times New Roman"/>
          <w:b/>
          <w:sz w:val="24"/>
          <w:szCs w:val="24"/>
        </w:rPr>
        <w:t>Предмет: Окружающий мир</w:t>
      </w:r>
    </w:p>
    <w:p w:rsidR="00D273B1" w:rsidRPr="00D273B1" w:rsidRDefault="00D273B1" w:rsidP="00D273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73B1">
        <w:rPr>
          <w:rFonts w:ascii="Times New Roman" w:hAnsi="Times New Roman" w:cs="Times New Roman"/>
          <w:b/>
          <w:sz w:val="24"/>
          <w:szCs w:val="24"/>
        </w:rPr>
        <w:t>Класс: 4 класс</w:t>
      </w:r>
    </w:p>
    <w:p w:rsidR="00D273B1" w:rsidRPr="00D273B1" w:rsidRDefault="00D273B1" w:rsidP="00D273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73B1">
        <w:rPr>
          <w:rFonts w:ascii="Times New Roman" w:hAnsi="Times New Roman" w:cs="Times New Roman"/>
          <w:b/>
          <w:sz w:val="24"/>
          <w:szCs w:val="24"/>
        </w:rPr>
        <w:t xml:space="preserve">Программа: «Начальная школа </w:t>
      </w:r>
      <w:r w:rsidRPr="00D273B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D273B1">
        <w:rPr>
          <w:rFonts w:ascii="Times New Roman" w:hAnsi="Times New Roman" w:cs="Times New Roman"/>
          <w:b/>
          <w:sz w:val="24"/>
          <w:szCs w:val="24"/>
        </w:rPr>
        <w:t xml:space="preserve"> века» под редакцией </w:t>
      </w:r>
      <w:proofErr w:type="spellStart"/>
      <w:r w:rsidRPr="00D273B1">
        <w:rPr>
          <w:rFonts w:ascii="Times New Roman" w:hAnsi="Times New Roman" w:cs="Times New Roman"/>
          <w:b/>
          <w:sz w:val="24"/>
          <w:szCs w:val="24"/>
        </w:rPr>
        <w:t>Н.Ф.Виноградовой</w:t>
      </w:r>
      <w:proofErr w:type="spellEnd"/>
    </w:p>
    <w:p w:rsidR="00D273B1" w:rsidRPr="00D273B1" w:rsidRDefault="00D273B1" w:rsidP="00D273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73B1">
        <w:rPr>
          <w:rFonts w:ascii="Times New Roman" w:hAnsi="Times New Roman" w:cs="Times New Roman"/>
          <w:b/>
          <w:sz w:val="24"/>
          <w:szCs w:val="24"/>
        </w:rPr>
        <w:t>Автор-составитель</w:t>
      </w:r>
      <w:r w:rsidRPr="00D273B1">
        <w:rPr>
          <w:rFonts w:ascii="Times New Roman" w:hAnsi="Times New Roman" w:cs="Times New Roman"/>
          <w:b/>
          <w:sz w:val="24"/>
          <w:szCs w:val="24"/>
        </w:rPr>
        <w:t>: Недбайлова Татьяна Алексеевна</w:t>
      </w:r>
      <w:r w:rsidRPr="00D273B1">
        <w:rPr>
          <w:rFonts w:ascii="Times New Roman" w:hAnsi="Times New Roman" w:cs="Times New Roman"/>
          <w:b/>
          <w:sz w:val="24"/>
          <w:szCs w:val="24"/>
        </w:rPr>
        <w:t>, учитель начальных классов</w:t>
      </w:r>
    </w:p>
    <w:p w:rsidR="00D273B1" w:rsidRPr="00D273B1" w:rsidRDefault="00D273B1" w:rsidP="00D273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73B1">
        <w:rPr>
          <w:rFonts w:ascii="Times New Roman" w:hAnsi="Times New Roman" w:cs="Times New Roman"/>
          <w:b/>
          <w:sz w:val="24"/>
          <w:szCs w:val="24"/>
        </w:rPr>
        <w:t xml:space="preserve">Тип урока: Изучение нового </w:t>
      </w:r>
    </w:p>
    <w:p w:rsidR="00D273B1" w:rsidRPr="00D273B1" w:rsidRDefault="00D273B1" w:rsidP="00D27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3B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tbl>
      <w:tblPr>
        <w:tblW w:w="1545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05"/>
        <w:gridCol w:w="926"/>
        <w:gridCol w:w="2268"/>
        <w:gridCol w:w="3827"/>
        <w:gridCol w:w="2278"/>
        <w:gridCol w:w="2258"/>
      </w:tblGrid>
      <w:tr w:rsidR="00D273B1" w:rsidRPr="00D273B1" w:rsidTr="003515A3"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sz w:val="24"/>
                <w:szCs w:val="24"/>
              </w:rPr>
              <w:t>Зрение. Гигиена зрения (из раздела «Организм человека»)</w:t>
            </w:r>
          </w:p>
        </w:tc>
      </w:tr>
      <w:tr w:rsidR="00D273B1" w:rsidRPr="00D273B1" w:rsidTr="003515A3"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D273B1" w:rsidRPr="00D273B1" w:rsidRDefault="00D273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 знания учащихся о зрении, о его  значении в жизни человека;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- объяснить значение органов чу</w:t>
            </w:r>
            <w:proofErr w:type="gramStart"/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вств дл</w:t>
            </w:r>
            <w:proofErr w:type="gramEnd"/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я жизнедеятельности человека: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- сформировать представление о механизме их работы: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-  обратить внимание на правила личной гигиены для сохранения здоровья органов чувств.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познанию «самого себя»;</w:t>
            </w:r>
            <w:r w:rsidRPr="00D2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sz w:val="24"/>
                <w:szCs w:val="24"/>
              </w:rPr>
              <w:t>- знать и применять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повседневной деятельности правила здорового образа жизни.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воспитывать в детях заботливое отношение к своему  здоровью.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Формировать УУД: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Личностные: 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Регулятивные УУД: определять и формулировать цель на уроке с помощью учителя;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Коммуникативные УУД: слушать и понимать речь других; оформлять свои мысли в устной форме; </w:t>
            </w:r>
            <w:r w:rsidRPr="00D273B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едения и общения и следовать им.</w:t>
            </w:r>
          </w:p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своей системе знаний;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вопросы в тексте, иллюстрациях;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D273B1" w:rsidRPr="00D273B1" w:rsidTr="003515A3"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D27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Знания: 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глаза </w:t>
            </w:r>
            <w:r w:rsidRPr="00D27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Умения: 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рекомендации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 для сохранения здоровья органов чувств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Применение:</w:t>
            </w:r>
            <w:r w:rsidRPr="00D2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и применять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повседневной деятельности правила здорового образа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Регулятивные: использовать речь для регуляции своего действия. 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существенных признаков.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7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собственное мнение и пози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цию; договариваться о распреде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 функций и ролей в совмест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  <w:proofErr w:type="gramEnd"/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</w:p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развивитие</w:t>
            </w:r>
            <w:proofErr w:type="spell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познанию «самого себя»</w:t>
            </w:r>
          </w:p>
        </w:tc>
      </w:tr>
      <w:tr w:rsidR="00D273B1" w:rsidRPr="00D273B1" w:rsidTr="003515A3">
        <w:trPr>
          <w:trHeight w:val="186"/>
        </w:trPr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Глаз, строение глаза, гигиена зрения</w:t>
            </w:r>
          </w:p>
        </w:tc>
      </w:tr>
      <w:tr w:rsidR="00D273B1" w:rsidRPr="00D273B1" w:rsidTr="003515A3"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73B1" w:rsidRPr="00D273B1" w:rsidTr="003515A3"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Ресурсы: 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</w:p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дополнительные</w:t>
            </w:r>
          </w:p>
        </w:tc>
        <w:tc>
          <w:tcPr>
            <w:tcW w:w="1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 учебник «Окружающий мир» 4 класс, автор </w:t>
            </w:r>
            <w:proofErr w:type="spell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физкультминутки </w:t>
            </w:r>
          </w:p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презентация к уроку</w:t>
            </w:r>
          </w:p>
        </w:tc>
      </w:tr>
      <w:tr w:rsidR="00D273B1" w:rsidRPr="00D273B1" w:rsidTr="003515A3"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групповая работа, работа в парах</w:t>
            </w:r>
          </w:p>
        </w:tc>
      </w:tr>
      <w:tr w:rsidR="00D273B1" w:rsidRPr="00D273B1" w:rsidTr="003515A3"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D273B1" w:rsidRPr="00D273B1" w:rsidTr="003515A3"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3B1" w:rsidRPr="00D273B1" w:rsidRDefault="00D27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3B1" w:rsidRPr="00D273B1" w:rsidRDefault="00D2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3B1" w:rsidRPr="00D273B1" w:rsidRDefault="00D2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3B1" w:rsidRPr="00D273B1" w:rsidRDefault="00D27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273B1" w:rsidRPr="00D273B1" w:rsidTr="003515A3">
        <w:trPr>
          <w:trHeight w:val="41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возникновения у учеников внутренней 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ключения в учебную деятельность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прилагательные, определяющие, каким бы хотели видеть урок, определяют тип урока.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проговаривание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прилагательные, определяющие, каким бы хотели видеть урок, определяют тип урока.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самооценку готовности к уроку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бы вы хотели, чтобы получился наш урок? (Записать прилагательные на доску, чтобы к ним можно было вернуться в конце урока)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 w:rsidP="003515A3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форме; </w:t>
            </w:r>
            <w:r w:rsidRPr="00D273B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едения и 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общения и следовать им 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</w:tc>
      </w:tr>
      <w:tr w:rsidR="00D273B1" w:rsidRPr="00D273B1" w:rsidTr="003515A3">
        <w:trPr>
          <w:trHeight w:val="41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tabs>
                <w:tab w:val="center" w:pos="4857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II</w:t>
            </w:r>
            <w:r w:rsidRPr="00D273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Проверка домашнего задания.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tabs>
                <w:tab w:val="center" w:pos="4857"/>
              </w:tabs>
              <w:ind w:lef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1 Рассказ ребят о  значении и работе кожи. </w:t>
            </w:r>
          </w:p>
          <w:p w:rsidR="00D273B1" w:rsidRPr="00D273B1" w:rsidRDefault="00D273B1">
            <w:pPr>
              <w:tabs>
                <w:tab w:val="center" w:pos="4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 2. Работа по карточкам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риложение)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3.Контролируют правильность ответов одноклассников.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повторение 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tabs>
                <w:tab w:val="center" w:pos="4857"/>
              </w:tabs>
              <w:ind w:lef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от ребят для отвечающих по теме организм человека.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оценивание ответов учащихся с пояснением выставленной оценки.</w:t>
            </w:r>
          </w:p>
          <w:p w:rsidR="00D273B1" w:rsidRPr="00D273B1" w:rsidRDefault="00D2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tabs>
                <w:tab w:val="center" w:pos="4857"/>
              </w:tabs>
              <w:ind w:lef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работа кожи. 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форме 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УУД).</w:t>
            </w:r>
          </w:p>
          <w:p w:rsidR="00D273B1" w:rsidRPr="00E60CD4" w:rsidRDefault="00D273B1" w:rsidP="00E60C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своё действие в соответствии с поставленной задачей. Умение слушать в соответствии с целевой установкой. (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73B1" w:rsidRPr="00D273B1" w:rsidTr="003515A3">
        <w:trPr>
          <w:trHeight w:val="274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темы урока, постановка цели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формулирование и постановку темы урока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учащимися;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 и  отгадывают загадку.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формулируют тему урока. С помощью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ставят цель урока.</w:t>
            </w:r>
          </w:p>
          <w:p w:rsidR="00D273B1" w:rsidRPr="00D273B1" w:rsidRDefault="00D273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обоснование. Актуализация  личного жизненного опыта.</w:t>
            </w:r>
          </w:p>
          <w:p w:rsidR="00D273B1" w:rsidRPr="00D273B1" w:rsidRDefault="00D273B1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формулирование темы урока учащимися.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 постановку цели, формулировку темы урока учащимися.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pStyle w:val="a3"/>
              <w:tabs>
                <w:tab w:val="center" w:pos="48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1.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Угадайте: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Два Егорки живут  возле горки,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А друг друга никогда не видят.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друг на друга (работа в парах), одинаковые ли у вас глаза? Чем они различаются? </w:t>
            </w: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говорят о глазах, чтобы передать их красоту?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Прекрасные, ясные, чистые, огромные, весёлые и т. д.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В ваших глазах можно утонуть.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бывает цвет глаз?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глаза бывают по размеру?</w:t>
            </w:r>
          </w:p>
          <w:p w:rsidR="00D273B1" w:rsidRPr="00D273B1" w:rsidRDefault="00D273B1">
            <w:pPr>
              <w:pStyle w:val="a3"/>
              <w:tabs>
                <w:tab w:val="center" w:pos="48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У кого еще есть глаза? (у всех).</w:t>
            </w:r>
          </w:p>
          <w:p w:rsidR="00D273B1" w:rsidRPr="00D273B1" w:rsidRDefault="00D273B1">
            <w:pPr>
              <w:pStyle w:val="a3"/>
              <w:tabs>
                <w:tab w:val="center" w:pos="48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Что хотели бы узнать на уроке? Какова же цель нашего сегодняшнего урока?</w:t>
            </w:r>
          </w:p>
          <w:p w:rsidR="00D273B1" w:rsidRPr="00D273B1" w:rsidRDefault="00D273B1">
            <w:pPr>
              <w:pStyle w:val="a3"/>
              <w:tabs>
                <w:tab w:val="center" w:pos="48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Верно, глаза есть у всех?  Мы узнаем,  для чего же они нужны, как устроено зрение? Как сохранить зрение</w:t>
            </w:r>
          </w:p>
          <w:p w:rsidR="00D273B1" w:rsidRPr="00D273B1" w:rsidRDefault="00D273B1">
            <w:pPr>
              <w:pStyle w:val="a3"/>
              <w:tabs>
                <w:tab w:val="center" w:pos="48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Закройте глаза. Расскажите о предмете, который я для вас принесла. Почему у вас не получилось? Что вам хотелось сделать в первую очередь? (открыть глаза и посмотреть на этот предмет)</w:t>
            </w:r>
          </w:p>
          <w:p w:rsidR="00D273B1" w:rsidRPr="00D273B1" w:rsidRDefault="00D273B1">
            <w:pPr>
              <w:pStyle w:val="a3"/>
              <w:tabs>
                <w:tab w:val="center" w:pos="4857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 Слайд 2. Фрагмент мультфильма. </w:t>
            </w:r>
          </w:p>
          <w:p w:rsidR="00D273B1" w:rsidRPr="00D273B1" w:rsidRDefault="00D273B1">
            <w:pPr>
              <w:pStyle w:val="a3"/>
              <w:tabs>
                <w:tab w:val="center" w:pos="4857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Знать главные достопримечательности Москвы.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отгадывать загадки и составлять из начальных букв нужное слово.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  сравнение по заданным критериям. Формулируют учебную задачу. 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 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(Коммуникативные УУД).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 цель на уроке с помощью учителя (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D273B1" w:rsidRPr="00D273B1" w:rsidTr="003515A3">
        <w:trPr>
          <w:trHeight w:val="6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главных целей и задачи урока;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презентацией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Вступают в диалог  с  учителем.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беседу, работает с презентацией с опорой на жизненный опыт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3). Беседа «Кто как видит»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учителя. </w:t>
            </w:r>
            <w:proofErr w:type="gramStart"/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Оказывается</w:t>
            </w:r>
            <w:proofErr w:type="gramEnd"/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животные видят по - разному. Пчела видит хуже человека в сто раз, её глаз состоит из маленьких 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глазков. Плохо видят рыбы. К тому же они всё видят в сером цвете. Ведь в подводном мире нет яркого света, и видимость даже в самой чистой воле не высока. А у крота глаза заросли кожей. Ведь он ведёт подземный образ жизни и глаза ему не нужны. Самые зоркие существа – птицы! Орёл, ястреб, сокол и другие хищные птицы видят почти в восемь раз лучше человека. А сова хорошо видит только ночью.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сколько мы ещё до сих пор не знаем? Как видят червяки? А улитки видят? Почему у кошки в темноте глаза «горят»? На многие вопросы мы получим ответы, если будем читать книжки. А чтобы читать книжки – мы будем пользоваться глазами.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пусть человек не такой зоркий, и в темноте он не видит, как сова, но глаза человека его главные помощники.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4). Слайд 3,4 Знакомство со </w:t>
            </w:r>
            <w:r w:rsidRPr="00D27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строением глаза.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Посмотрите в глаза друг другу. </w:t>
            </w: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Цветное колечко – это радужная оболочка или радужка.</w:t>
            </w: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 ваших глаз зависит от </w:t>
            </w:r>
            <w:r w:rsidRPr="00D27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радужки</w:t>
            </w: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Радужную оболочку покрывает прозрачная тонкая оболочка – роговица.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вы видите чёрную точку. Это</w:t>
            </w:r>
            <w:r w:rsidRPr="00D27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зрачок</w:t>
            </w: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 за радужкой расположен </w:t>
            </w:r>
            <w:r w:rsidRPr="00D27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хрусталик.</w:t>
            </w: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Лучи света проходят через зрачок и хрусталик и собираются в сетчатке. Дальше по нервам сигналы передаются в мозг, и человек видит то, на что смотрит.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-Кто услышал </w:t>
            </w:r>
            <w:proofErr w:type="spell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фразиолагизм</w:t>
            </w:r>
            <w:proofErr w:type="spell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, употребленный во время нашей работы на уроке?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Что он обозначает?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(Утонуть в глазах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5,6,7,8  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зрачок </w:t>
            </w:r>
            <w:proofErr w:type="gramStart"/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внутрь</w:t>
            </w:r>
            <w:proofErr w:type="gramEnd"/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глаза, как через объектив фотоаппарата, проходят лучи света. Они достигают особых чувствительных клеток, которые умеют различать свет и тень, разные цвета. Сигнал </w:t>
            </w:r>
            <w:r w:rsidRPr="00D2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этих различиях поступает по нервам в головной мозг, в результате мы видим предмет.</w:t>
            </w: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73B1" w:rsidRPr="00D273B1" w:rsidRDefault="00D273B1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 как защищены наши глаза?</w:t>
            </w:r>
          </w:p>
          <w:p w:rsidR="00D273B1" w:rsidRPr="00E60CD4" w:rsidRDefault="00D273B1" w:rsidP="00E60CD4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Брови, ресницы, веки у нас не только для красоты. Они оберегают глаза от пыли, ветра, пота. Но, чтобы сохранить глаза и зрение, этой защиты недостаточно.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строение глаза.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работы органов зрения.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Уметь пользоваться элементарными правилами защиты глаз.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Уметь оформлять свои мысли в устной форме, слушать и понимать речь других.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 и ответы одноклассников.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(Коммуникативные УУД).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ориентироваться в своей системе знаний;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D273B1" w:rsidRPr="00D273B1" w:rsidTr="003515A3">
        <w:trPr>
          <w:trHeight w:val="1554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 нового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Организуют проверку усвоения первичного материала,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выполнение самопроверки, самооценки.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 работу над первичным закреплением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9. Практическая работа.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очереди закройте глаза на одну минуту ладонью. Затем уберите руку, наблюдайте за зрачком. Что вы заметили? (В темноте зрачок расширился, а при ярком свете он уменьшился).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Давайте повторим всё, что мы сейчас узнали. (Первичное закрепление) </w:t>
            </w:r>
            <w:proofErr w:type="spellStart"/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Сначало</w:t>
            </w:r>
            <w:proofErr w:type="spellEnd"/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выслушиваются ответы детей.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читает стихотворение</w:t>
            </w:r>
          </w:p>
          <w:p w:rsidR="003515A3" w:rsidRDefault="00D27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10.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D27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для глаз</w:t>
            </w:r>
          </w:p>
          <w:p w:rsidR="00D273B1" w:rsidRPr="003515A3" w:rsidRDefault="00D273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работать по группам, распределять обязанности в группе.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отражать тему проекта в виде фоторепортажа.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находить ответы на вопросы в тексте, иллюстрациях;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другую: составлять ответы на вопросы (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форме,</w:t>
            </w:r>
            <w:r w:rsidR="00E60C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слушать и понимать речь других.</w:t>
            </w:r>
          </w:p>
        </w:tc>
      </w:tr>
      <w:tr w:rsidR="00D273B1" w:rsidRPr="00D273B1" w:rsidTr="003515A3">
        <w:trPr>
          <w:trHeight w:val="110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проверить умение  работать с информацией;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организовать выполнение самопроверки, самооценки.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Делятся на группы.  Распределяют обязанности в группе.</w:t>
            </w:r>
          </w:p>
          <w:p w:rsidR="00D273B1" w:rsidRPr="00D273B1" w:rsidRDefault="00D273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Самостоятельное осуществление поиска информации для решения учебной задачи.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выбора нужной информации.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Организует, помогает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аправляет, дает советы.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  проверку умения работать с информацией.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Работа в группах. Слайд 11,12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D27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говорятся в последних двух строчках стихотворения?</w:t>
            </w: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же делать, с таким хрупким органом зрения? Посоветуйте.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Обсудите, что для глаз полезно, а что вредно. Выслушайте мнение каждого.</w:t>
            </w:r>
          </w:p>
          <w:p w:rsidR="00D273B1" w:rsidRPr="00D273B1" w:rsidRDefault="00D273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варианты ответов.</w:t>
            </w:r>
          </w:p>
          <w:p w:rsidR="00D273B1" w:rsidRPr="00D273B1" w:rsidRDefault="00D273B1">
            <w:pPr>
              <w:shd w:val="clear" w:color="auto" w:fill="FFFFFF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3B1" w:rsidRPr="00D273B1" w:rsidRDefault="00D273B1" w:rsidP="00D273B1">
            <w:pPr>
              <w:pStyle w:val="a3"/>
              <w:tabs>
                <w:tab w:val="center" w:pos="4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Вам может помочь учебник с. 32-33.</w:t>
            </w:r>
          </w:p>
          <w:tbl>
            <w:tblPr>
              <w:tblpPr w:leftFromText="180" w:rightFromText="180" w:vertAnchor="text" w:horzAnchor="margin" w:tblpY="151"/>
              <w:tblOverlap w:val="never"/>
              <w:tblW w:w="35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273B1" w:rsidRPr="00D273B1">
              <w:tc>
                <w:tcPr>
                  <w:tcW w:w="3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ПОЛЕЗНО</w:t>
                  </w:r>
                </w:p>
              </w:tc>
            </w:tr>
            <w:tr w:rsidR="00D273B1" w:rsidRPr="00D273B1">
              <w:tc>
                <w:tcPr>
                  <w:tcW w:w="353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при хорошем освещении.</w:t>
                  </w:r>
                </w:p>
              </w:tc>
            </w:tr>
            <w:tr w:rsidR="00D273B1" w:rsidRPr="00D273B1">
              <w:tc>
                <w:tcPr>
                  <w:tcW w:w="353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Телевизор смотреть на расстоянии 3 метров.</w:t>
                  </w:r>
                </w:p>
              </w:tc>
            </w:tr>
            <w:tr w:rsidR="00D273B1" w:rsidRPr="00D273B1">
              <w:tc>
                <w:tcPr>
                  <w:tcW w:w="353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Беречь глаза от ударов.</w:t>
                  </w:r>
                </w:p>
              </w:tc>
            </w:tr>
            <w:tr w:rsidR="00D273B1" w:rsidRPr="00D273B1">
              <w:tc>
                <w:tcPr>
                  <w:tcW w:w="353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Употреблять в пищу витамины.</w:t>
                  </w:r>
                </w:p>
              </w:tc>
            </w:tr>
            <w:tr w:rsidR="00D273B1" w:rsidRPr="00D273B1">
              <w:tc>
                <w:tcPr>
                  <w:tcW w:w="353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упражнения для глаз.</w:t>
                  </w:r>
                </w:p>
              </w:tc>
            </w:tr>
          </w:tbl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2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D273B1" w:rsidRPr="00D273B1">
              <w:tc>
                <w:tcPr>
                  <w:tcW w:w="31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ВРЕДНО</w:t>
                  </w:r>
                </w:p>
              </w:tc>
            </w:tr>
            <w:tr w:rsidR="00D273B1" w:rsidRPr="00D273B1">
              <w:tc>
                <w:tcPr>
                  <w:tcW w:w="31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лёжа.</w:t>
                  </w:r>
                </w:p>
              </w:tc>
            </w:tr>
            <w:tr w:rsidR="00D273B1" w:rsidRPr="00D273B1">
              <w:tc>
                <w:tcPr>
                  <w:tcW w:w="31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Смотреть близко телевизор.</w:t>
                  </w:r>
                </w:p>
              </w:tc>
            </w:tr>
            <w:tr w:rsidR="00D273B1" w:rsidRPr="00D273B1">
              <w:tc>
                <w:tcPr>
                  <w:tcW w:w="31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Тереть глаза грязными </w:t>
                  </w: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руками.</w:t>
                  </w:r>
                </w:p>
              </w:tc>
            </w:tr>
            <w:tr w:rsidR="00D273B1" w:rsidRPr="00D273B1">
              <w:tc>
                <w:tcPr>
                  <w:tcW w:w="31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Читать в транспорте или за обедом.</w:t>
                  </w:r>
                </w:p>
              </w:tc>
            </w:tr>
            <w:tr w:rsidR="00D273B1" w:rsidRPr="00D273B1">
              <w:tc>
                <w:tcPr>
                  <w:tcW w:w="31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3B1" w:rsidRPr="00D273B1" w:rsidRDefault="00D273B1" w:rsidP="00D273B1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 сидеть за компьютером.</w:t>
                  </w:r>
                </w:p>
              </w:tc>
            </w:tr>
          </w:tbl>
          <w:p w:rsidR="00D273B1" w:rsidRPr="00D273B1" w:rsidRDefault="00D273B1">
            <w:pPr>
              <w:pStyle w:val="a3"/>
              <w:tabs>
                <w:tab w:val="center" w:pos="4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Уметь работать по группам, распределять обязанности в группе.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отражать тему учебной задачи.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своё действие в соответствии с поставленной задачей (</w:t>
            </w:r>
            <w:proofErr w:type="gramStart"/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другую: составлять ответы на вопросы (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Уметь вносить необходимые коррективы в действие после его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учёта характера сделанных ошибок (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73B1" w:rsidRPr="00D273B1" w:rsidTr="003515A3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  <w:r w:rsidRPr="00D27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</w:t>
            </w:r>
            <w:bookmarkStart w:id="0" w:name="_GoBack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0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По схеме рассказывают, что узнали, знают, смогли.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содержания.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 w:rsidP="00D273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 - Что нового вы узнали на уроке?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- Что для глаз вредно, а что полезно?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Вам помогут фразы: 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D273B1" w:rsidRPr="00D273B1" w:rsidRDefault="00D273B1" w:rsidP="00D273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   Теперь я знаю…</w:t>
            </w:r>
          </w:p>
          <w:p w:rsidR="00D273B1" w:rsidRPr="00D273B1" w:rsidRDefault="00D273B1" w:rsidP="00D273B1">
            <w:pPr>
              <w:pStyle w:val="a5"/>
            </w:pP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какой вы урок </w:t>
            </w:r>
            <w:r w:rsidRPr="00D273B1">
              <w:t xml:space="preserve">планировали  вначале, получился ли он у нас? Почему? Что нужно было сделать </w:t>
            </w:r>
            <w:proofErr w:type="gramStart"/>
            <w:r w:rsidRPr="00D273B1">
              <w:t>по другому</w:t>
            </w:r>
            <w:proofErr w:type="gramEnd"/>
            <w:r w:rsidRPr="00D273B1">
              <w:t>? Что бы вы еще хотели узнать о зрении</w:t>
            </w:r>
            <w:proofErr w:type="gramStart"/>
            <w:r w:rsidRPr="00D273B1">
              <w:t xml:space="preserve">?  -- -- </w:t>
            </w:r>
            <w:proofErr w:type="gramEnd"/>
            <w:r w:rsidRPr="00D273B1">
              <w:t>Чтобы вы хотели узнать ещё?  Постановка перспективной цели урока. Например, узнать о других органах чувств?</w:t>
            </w:r>
          </w:p>
          <w:p w:rsidR="00D273B1" w:rsidRPr="00D273B1" w:rsidRDefault="00D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. Домашнее задание: Какое д/з вы бы хотели получить? </w:t>
            </w:r>
          </w:p>
          <w:p w:rsidR="00D273B1" w:rsidRPr="00D273B1" w:rsidRDefault="00D273B1" w:rsidP="00D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( 1). С. 32-33, пересказ;  2). Почему плакать полезно?   3) Что значить плохое зрение? Подготовить памятку 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proofErr w:type="gramEnd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зрения. </w:t>
            </w:r>
            <w:proofErr w:type="gramStart"/>
            <w:r w:rsidRPr="00D273B1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1" w:rsidRPr="00D273B1" w:rsidRDefault="00D273B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D273B1" w:rsidRPr="00D273B1" w:rsidRDefault="00D2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 (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</w:t>
            </w:r>
            <w:proofErr w:type="gramStart"/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.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</w:t>
            </w:r>
            <w:proofErr w:type="gramEnd"/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пособность к самооценке на основе критерия успешности учебной деятельности (</w:t>
            </w:r>
            <w:r w:rsidRPr="00D273B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D273B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Pr="00D27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273B1" w:rsidRPr="00D273B1" w:rsidRDefault="00D273B1" w:rsidP="00D273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3B1" w:rsidRPr="00D273B1" w:rsidRDefault="00D273B1" w:rsidP="00D273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273B1" w:rsidRPr="00D273B1" w:rsidRDefault="00D273B1" w:rsidP="00D273B1">
      <w:pPr>
        <w:rPr>
          <w:rFonts w:ascii="Times New Roman" w:hAnsi="Times New Roman" w:cs="Times New Roman"/>
          <w:sz w:val="24"/>
          <w:szCs w:val="24"/>
        </w:rPr>
      </w:pPr>
    </w:p>
    <w:p w:rsidR="00D273B1" w:rsidRPr="00D273B1" w:rsidRDefault="00D273B1" w:rsidP="00D273B1">
      <w:pPr>
        <w:rPr>
          <w:rFonts w:ascii="Times New Roman" w:hAnsi="Times New Roman" w:cs="Times New Roman"/>
          <w:sz w:val="24"/>
          <w:szCs w:val="24"/>
        </w:rPr>
      </w:pPr>
    </w:p>
    <w:p w:rsidR="00DF6221" w:rsidRPr="00D273B1" w:rsidRDefault="00DF6221" w:rsidP="00D273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6221" w:rsidRPr="00D273B1" w:rsidRDefault="00DF6221" w:rsidP="00DF6221">
      <w:pPr>
        <w:rPr>
          <w:rFonts w:ascii="Times New Roman" w:hAnsi="Times New Roman" w:cs="Times New Roman"/>
          <w:sz w:val="24"/>
          <w:szCs w:val="24"/>
        </w:rPr>
      </w:pPr>
    </w:p>
    <w:p w:rsidR="00DF6221" w:rsidRPr="00D273B1" w:rsidRDefault="00DF6221" w:rsidP="00DF6221">
      <w:pPr>
        <w:rPr>
          <w:rFonts w:ascii="Times New Roman" w:hAnsi="Times New Roman" w:cs="Times New Roman"/>
          <w:sz w:val="24"/>
          <w:szCs w:val="24"/>
        </w:rPr>
      </w:pPr>
    </w:p>
    <w:p w:rsidR="004F7DE3" w:rsidRPr="00D273B1" w:rsidRDefault="004F7DE3">
      <w:pPr>
        <w:rPr>
          <w:rFonts w:ascii="Times New Roman" w:hAnsi="Times New Roman" w:cs="Times New Roman"/>
          <w:sz w:val="24"/>
          <w:szCs w:val="24"/>
        </w:rPr>
      </w:pPr>
    </w:p>
    <w:sectPr w:rsidR="004F7DE3" w:rsidRPr="00D273B1" w:rsidSect="00DF6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2B7"/>
    <w:multiLevelType w:val="hybridMultilevel"/>
    <w:tmpl w:val="6D82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51F7"/>
    <w:multiLevelType w:val="hybridMultilevel"/>
    <w:tmpl w:val="C95C8898"/>
    <w:lvl w:ilvl="0" w:tplc="824C4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A"/>
    <w:rsid w:val="0027262A"/>
    <w:rsid w:val="003515A3"/>
    <w:rsid w:val="004F7DE3"/>
    <w:rsid w:val="00D273B1"/>
    <w:rsid w:val="00DF6221"/>
    <w:rsid w:val="00E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21"/>
  </w:style>
  <w:style w:type="paragraph" w:styleId="2">
    <w:name w:val="heading 2"/>
    <w:basedOn w:val="a"/>
    <w:next w:val="a"/>
    <w:link w:val="20"/>
    <w:semiHidden/>
    <w:unhideWhenUsed/>
    <w:qFormat/>
    <w:rsid w:val="00D273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21"/>
    <w:pPr>
      <w:ind w:left="720"/>
      <w:contextualSpacing/>
    </w:pPr>
  </w:style>
  <w:style w:type="character" w:customStyle="1" w:styleId="c0">
    <w:name w:val="c0"/>
    <w:basedOn w:val="a0"/>
    <w:rsid w:val="00DF6221"/>
  </w:style>
  <w:style w:type="table" w:styleId="a4">
    <w:name w:val="Table Grid"/>
    <w:basedOn w:val="a1"/>
    <w:uiPriority w:val="59"/>
    <w:rsid w:val="00D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273B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5">
    <w:name w:val="No Spacing"/>
    <w:uiPriority w:val="1"/>
    <w:qFormat/>
    <w:rsid w:val="00D27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21"/>
  </w:style>
  <w:style w:type="paragraph" w:styleId="2">
    <w:name w:val="heading 2"/>
    <w:basedOn w:val="a"/>
    <w:next w:val="a"/>
    <w:link w:val="20"/>
    <w:semiHidden/>
    <w:unhideWhenUsed/>
    <w:qFormat/>
    <w:rsid w:val="00D273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21"/>
    <w:pPr>
      <w:ind w:left="720"/>
      <w:contextualSpacing/>
    </w:pPr>
  </w:style>
  <w:style w:type="character" w:customStyle="1" w:styleId="c0">
    <w:name w:val="c0"/>
    <w:basedOn w:val="a0"/>
    <w:rsid w:val="00DF6221"/>
  </w:style>
  <w:style w:type="table" w:styleId="a4">
    <w:name w:val="Table Grid"/>
    <w:basedOn w:val="a1"/>
    <w:uiPriority w:val="59"/>
    <w:rsid w:val="00D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273B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5">
    <w:name w:val="No Spacing"/>
    <w:uiPriority w:val="1"/>
    <w:qFormat/>
    <w:rsid w:val="00D27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2017-08-02T05:25:00Z</dcterms:created>
  <dcterms:modified xsi:type="dcterms:W3CDTF">2017-08-02T07:11:00Z</dcterms:modified>
</cp:coreProperties>
</file>